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9113A"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E9113A" w:rsidP="0041677B">
      <w:pPr>
        <w:tabs>
          <w:tab w:val="center" w:pos="1985"/>
          <w:tab w:val="center" w:pos="6946"/>
        </w:tabs>
        <w:spacing w:before="0" w:after="0" w:line="240" w:lineRule="auto"/>
        <w:rPr>
          <w:rFonts w:eastAsia="Times New Roman"/>
          <w:b/>
          <w:bCs/>
          <w:sz w:val="25"/>
          <w:szCs w:val="25"/>
          <w:lang w:val="pt-BR"/>
        </w:rPr>
      </w:pPr>
      <w:r>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E9113A" w:rsidP="00465987">
      <w:pPr>
        <w:tabs>
          <w:tab w:val="center" w:pos="2127"/>
          <w:tab w:val="center" w:pos="6946"/>
        </w:tabs>
        <w:spacing w:before="0" w:after="0" w:line="240" w:lineRule="auto"/>
        <w:rPr>
          <w:rFonts w:eastAsia="Times New Roman"/>
          <w:b/>
          <w:bCs/>
          <w:szCs w:val="26"/>
          <w:lang w:val="pt-BR"/>
        </w:rPr>
      </w:pPr>
      <w:r>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CC7126">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Có các kiến thức chung theo khung chương trình Trung cấp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E9113A">
      <w:pPr>
        <w:spacing w:line="360" w:lineRule="auto"/>
        <w:ind w:left="1134"/>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E9113A">
      <w:pPr>
        <w:spacing w:line="360" w:lineRule="auto"/>
        <w:ind w:left="1134"/>
        <w:jc w:val="both"/>
        <w:rPr>
          <w:lang w:val="pt-BR"/>
        </w:rPr>
      </w:pPr>
      <w:r w:rsidRPr="002D76A2">
        <w:rPr>
          <w:lang w:val="pt-BR"/>
        </w:rPr>
        <w:t>Các kỹ năng làm việc với máy móc thiết bị: máy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E9113A">
      <w:pPr>
        <w:spacing w:line="360" w:lineRule="auto"/>
        <w:ind w:left="1134"/>
        <w:jc w:val="both"/>
        <w:rPr>
          <w:lang w:val="pt-BR"/>
        </w:rPr>
      </w:pPr>
      <w:r w:rsidRPr="002D76A2">
        <w:rPr>
          <w:lang w:val="pt-BR"/>
        </w:rPr>
        <w:t>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E9113A">
      <w:pPr>
        <w:spacing w:line="360" w:lineRule="auto"/>
        <w:ind w:left="1134"/>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lastRenderedPageBreak/>
        <w:t>Làm việc tích cực, tự giác và có trách nhiệm: đối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chuyên nghiệp về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 …</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AC398A">
        <w:rPr>
          <w:rFonts w:eastAsia="Times New Roman"/>
          <w:b/>
          <w:szCs w:val="26"/>
          <w:lang w:val="pt-BR"/>
        </w:rPr>
        <w:t>30</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0B04EF">
        <w:rPr>
          <w:rFonts w:eastAsia="Times New Roman"/>
          <w:b/>
          <w:szCs w:val="26"/>
          <w:lang w:val="pt-BR"/>
        </w:rPr>
        <w:t>1680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140464">
        <w:rPr>
          <w:rFonts w:eastAsia="Times New Roman"/>
          <w:b/>
          <w:szCs w:val="26"/>
          <w:lang w:val="pt-BR"/>
        </w:rPr>
        <w:t>930</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140464">
        <w:rPr>
          <w:rFonts w:eastAsia="Times New Roman"/>
          <w:b/>
          <w:szCs w:val="26"/>
          <w:lang w:val="pt-BR"/>
        </w:rPr>
        <w:t>1200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bookmarkStart w:id="0" w:name="_GoBack" w:colFirst="0" w:colLast="6"/>
            <w:r w:rsidRPr="00465987">
              <w:rPr>
                <w:rFonts w:eastAsia="Times New Roman"/>
                <w:b/>
                <w:szCs w:val="26"/>
              </w:rPr>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1680</w:t>
            </w:r>
          </w:p>
        </w:tc>
        <w:tc>
          <w:tcPr>
            <w:tcW w:w="924"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590</w:t>
            </w:r>
          </w:p>
        </w:tc>
        <w:tc>
          <w:tcPr>
            <w:tcW w:w="2259"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1050</w:t>
            </w:r>
          </w:p>
        </w:tc>
        <w:tc>
          <w:tcPr>
            <w:tcW w:w="850" w:type="dxa"/>
            <w:shd w:val="clear" w:color="auto" w:fill="auto"/>
            <w:vAlign w:val="center"/>
          </w:tcPr>
          <w:p w:rsidR="00EE4266" w:rsidRPr="00AF6E5A" w:rsidRDefault="000B04EF" w:rsidP="00465987">
            <w:pPr>
              <w:spacing w:before="0" w:after="0" w:line="240" w:lineRule="auto"/>
              <w:jc w:val="center"/>
              <w:rPr>
                <w:rFonts w:eastAsia="Times New Roman"/>
                <w:b/>
                <w:bCs/>
                <w:iCs/>
                <w:szCs w:val="26"/>
              </w:rPr>
            </w:pPr>
            <w:r>
              <w:rPr>
                <w:rFonts w:eastAsia="Times New Roman"/>
                <w:b/>
                <w:bCs/>
                <w:iCs/>
                <w:szCs w:val="26"/>
              </w:rPr>
              <w:t>40</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1E7D90" w:rsidP="00465987">
            <w:pPr>
              <w:spacing w:before="0" w:after="0" w:line="240" w:lineRule="auto"/>
              <w:jc w:val="center"/>
              <w:rPr>
                <w:rFonts w:eastAsia="Times New Roman"/>
                <w:b/>
                <w:bCs/>
                <w:i/>
                <w:iCs/>
                <w:szCs w:val="26"/>
              </w:rPr>
            </w:pPr>
            <w:r>
              <w:rPr>
                <w:rFonts w:eastAsia="Times New Roman"/>
                <w:b/>
                <w:bCs/>
                <w:i/>
                <w:iCs/>
                <w:szCs w:val="26"/>
              </w:rPr>
              <w:t>155</w:t>
            </w:r>
          </w:p>
        </w:tc>
        <w:tc>
          <w:tcPr>
            <w:tcW w:w="2259" w:type="dxa"/>
            <w:shd w:val="clear" w:color="auto" w:fill="auto"/>
            <w:vAlign w:val="center"/>
          </w:tcPr>
          <w:p w:rsidR="00EE4266" w:rsidRPr="000B04EF" w:rsidRDefault="001E7D90" w:rsidP="00465987">
            <w:pPr>
              <w:spacing w:before="0" w:after="0" w:line="240" w:lineRule="auto"/>
              <w:jc w:val="center"/>
              <w:rPr>
                <w:rFonts w:eastAsia="Times New Roman"/>
                <w:b/>
                <w:bCs/>
                <w:i/>
                <w:iCs/>
                <w:szCs w:val="26"/>
              </w:rPr>
            </w:pPr>
            <w:r>
              <w:rPr>
                <w:rFonts w:eastAsia="Times New Roman"/>
                <w:b/>
                <w:bCs/>
                <w:i/>
                <w:iCs/>
                <w:szCs w:val="26"/>
              </w:rPr>
              <w:t>15</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1E7D90"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B260CC"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1200</w:t>
            </w:r>
          </w:p>
        </w:tc>
        <w:tc>
          <w:tcPr>
            <w:tcW w:w="924"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366</w:t>
            </w:r>
          </w:p>
        </w:tc>
        <w:tc>
          <w:tcPr>
            <w:tcW w:w="2259"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810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24</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9774B1">
        <w:trPr>
          <w:trHeight w:val="680"/>
        </w:trPr>
        <w:tc>
          <w:tcPr>
            <w:tcW w:w="998" w:type="dxa"/>
            <w:shd w:val="clear" w:color="auto" w:fill="auto"/>
            <w:vAlign w:val="center"/>
          </w:tcPr>
          <w:p w:rsidR="00471FB7" w:rsidRPr="004D776C" w:rsidRDefault="004D776C" w:rsidP="00465987">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bCs/>
                <w:i/>
                <w:iCs/>
                <w:szCs w:val="26"/>
              </w:rPr>
            </w:pPr>
            <w:r>
              <w:rPr>
                <w:rFonts w:eastAsia="Times New Roman"/>
                <w:bCs/>
                <w:i/>
                <w:iCs/>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72B7C">
            <w:pPr>
              <w:spacing w:before="0" w:after="0" w:line="240" w:lineRule="auto"/>
              <w:jc w:val="center"/>
              <w:rPr>
                <w:rFonts w:eastAsia="Times New Roman"/>
                <w:szCs w:val="26"/>
              </w:rPr>
            </w:pPr>
            <w:r>
              <w:rPr>
                <w:rFonts w:eastAsia="Times New Roman"/>
                <w:szCs w:val="26"/>
              </w:rPr>
              <w:t>2</w:t>
            </w:r>
            <w:r w:rsidR="004D776C">
              <w:rPr>
                <w:rFonts w:eastAsia="Times New Roman"/>
                <w:szCs w:val="26"/>
              </w:rPr>
              <w:t>5</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471FB7" w:rsidP="00472B7C">
            <w:pPr>
              <w:spacing w:before="0" w:after="0" w:line="240" w:lineRule="auto"/>
              <w:jc w:val="center"/>
              <w:rPr>
                <w:rFonts w:eastAsia="Times New Roman"/>
                <w:szCs w:val="26"/>
              </w:rPr>
            </w:pPr>
            <w:r>
              <w:rPr>
                <w:rFonts w:eastAsia="Times New Roman"/>
                <w:szCs w:val="26"/>
              </w:rPr>
              <w:t>2</w:t>
            </w:r>
            <w:r w:rsidR="004D776C">
              <w:rPr>
                <w:rFonts w:eastAsia="Times New Roman"/>
                <w:szCs w:val="26"/>
              </w:rPr>
              <w:t>6</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r w:rsidR="004D776C">
              <w:rPr>
                <w:rFonts w:eastAsia="Times New Roman"/>
                <w:szCs w:val="26"/>
              </w:rPr>
              <w:t>7</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165</w:t>
            </w:r>
          </w:p>
        </w:tc>
        <w:tc>
          <w:tcPr>
            <w:tcW w:w="924"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69</w:t>
            </w:r>
          </w:p>
        </w:tc>
        <w:tc>
          <w:tcPr>
            <w:tcW w:w="2259" w:type="dxa"/>
            <w:shd w:val="clear" w:color="auto" w:fill="auto"/>
            <w:vAlign w:val="center"/>
          </w:tcPr>
          <w:p w:rsidR="00471FB7" w:rsidRPr="000B04EF" w:rsidRDefault="001E7D90" w:rsidP="00465987">
            <w:pPr>
              <w:spacing w:before="0" w:after="0" w:line="240" w:lineRule="auto"/>
              <w:jc w:val="center"/>
              <w:rPr>
                <w:rFonts w:eastAsia="Times New Roman"/>
                <w:b/>
                <w:i/>
                <w:szCs w:val="26"/>
              </w:rPr>
            </w:pPr>
            <w:r>
              <w:rPr>
                <w:rFonts w:eastAsia="Times New Roman"/>
                <w:b/>
                <w:i/>
                <w:szCs w:val="26"/>
              </w:rPr>
              <w:t>90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6</w:t>
            </w:r>
          </w:p>
        </w:tc>
      </w:tr>
      <w:tr w:rsidR="00471FB7" w:rsidRPr="00465987" w:rsidTr="00F57C31">
        <w:trPr>
          <w:trHeight w:val="454"/>
        </w:trPr>
        <w:tc>
          <w:tcPr>
            <w:tcW w:w="998" w:type="dxa"/>
            <w:shd w:val="clear" w:color="auto" w:fill="auto"/>
            <w:vAlign w:val="center"/>
          </w:tcPr>
          <w:p w:rsidR="00471FB7" w:rsidRPr="00465987" w:rsidRDefault="004D776C" w:rsidP="00F57C31">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471FB7" w:rsidRPr="00FC56FC" w:rsidRDefault="00471FB7" w:rsidP="001603D9">
            <w:pPr>
              <w:spacing w:line="360" w:lineRule="auto"/>
              <w:rPr>
                <w:szCs w:val="26"/>
              </w:rPr>
            </w:pPr>
            <w:r w:rsidRPr="00FC56FC">
              <w:rPr>
                <w:szCs w:val="26"/>
              </w:rPr>
              <w:t>Kinh tế v</w:t>
            </w:r>
            <w:r w:rsidR="001603D9">
              <w:rPr>
                <w:szCs w:val="26"/>
              </w:rPr>
              <w:t>ĩ</w:t>
            </w:r>
            <w:r w:rsidRPr="00FC56FC">
              <w:rPr>
                <w:szCs w:val="26"/>
              </w:rPr>
              <w:t xml:space="preserve"> mô</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Pr>
                <w:rFonts w:eastAsia="Times New Roman"/>
                <w:szCs w:val="26"/>
              </w:rPr>
              <w:t>Địa lý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30</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Pr>
                <w:rFonts w:eastAsia="Times New Roman"/>
                <w:szCs w:val="26"/>
              </w:rPr>
              <w:t>Quản trị chất lượng và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465987" w:rsidRDefault="000B04EF" w:rsidP="00465987">
            <w:pPr>
              <w:spacing w:before="0" w:after="0" w:line="240" w:lineRule="auto"/>
              <w:jc w:val="center"/>
              <w:rPr>
                <w:rFonts w:eastAsia="Times New Roman"/>
                <w:b/>
                <w:bCs/>
                <w:szCs w:val="26"/>
              </w:rPr>
            </w:pPr>
            <w:r>
              <w:rPr>
                <w:rFonts w:eastAsia="Times New Roman"/>
                <w:b/>
                <w:bCs/>
                <w:szCs w:val="26"/>
              </w:rPr>
              <w:t>2130</w:t>
            </w:r>
          </w:p>
        </w:tc>
        <w:tc>
          <w:tcPr>
            <w:tcW w:w="924" w:type="dxa"/>
            <w:shd w:val="clear" w:color="auto" w:fill="auto"/>
            <w:vAlign w:val="center"/>
          </w:tcPr>
          <w:p w:rsidR="00471FB7" w:rsidRPr="00465987" w:rsidRDefault="00140464" w:rsidP="00465987">
            <w:pPr>
              <w:spacing w:before="0" w:after="0" w:line="240" w:lineRule="auto"/>
              <w:jc w:val="center"/>
              <w:rPr>
                <w:rFonts w:eastAsia="Times New Roman"/>
                <w:b/>
                <w:bCs/>
                <w:szCs w:val="26"/>
              </w:rPr>
            </w:pPr>
            <w:r>
              <w:rPr>
                <w:rFonts w:eastAsia="Times New Roman"/>
                <w:b/>
                <w:bCs/>
                <w:szCs w:val="26"/>
              </w:rPr>
              <w:t>878</w:t>
            </w:r>
          </w:p>
        </w:tc>
        <w:tc>
          <w:tcPr>
            <w:tcW w:w="2259" w:type="dxa"/>
            <w:shd w:val="clear" w:color="auto" w:fill="auto"/>
            <w:vAlign w:val="center"/>
          </w:tcPr>
          <w:p w:rsidR="00471FB7" w:rsidRPr="00465987" w:rsidRDefault="00140464" w:rsidP="00465987">
            <w:pPr>
              <w:spacing w:before="0" w:after="0" w:line="240" w:lineRule="auto"/>
              <w:jc w:val="center"/>
              <w:rPr>
                <w:rFonts w:eastAsia="Times New Roman"/>
                <w:b/>
                <w:bCs/>
                <w:szCs w:val="26"/>
              </w:rPr>
            </w:pPr>
            <w:r>
              <w:rPr>
                <w:rFonts w:eastAsia="Times New Roman"/>
                <w:b/>
                <w:bCs/>
                <w:szCs w:val="26"/>
              </w:rPr>
              <w:t>1200</w:t>
            </w:r>
          </w:p>
        </w:tc>
        <w:tc>
          <w:tcPr>
            <w:tcW w:w="850" w:type="dxa"/>
            <w:shd w:val="clear" w:color="auto" w:fill="auto"/>
            <w:vAlign w:val="center"/>
          </w:tcPr>
          <w:p w:rsidR="00471FB7" w:rsidRPr="00465987" w:rsidRDefault="000B04EF" w:rsidP="00465987">
            <w:pPr>
              <w:spacing w:before="0" w:after="0" w:line="240" w:lineRule="auto"/>
              <w:jc w:val="center"/>
              <w:rPr>
                <w:rFonts w:eastAsia="Times New Roman"/>
                <w:b/>
                <w:bCs/>
                <w:szCs w:val="26"/>
              </w:rPr>
            </w:pPr>
            <w:r>
              <w:rPr>
                <w:rFonts w:eastAsia="Times New Roman"/>
                <w:b/>
                <w:bCs/>
                <w:szCs w:val="26"/>
              </w:rPr>
              <w:t>52</w:t>
            </w:r>
          </w:p>
        </w:tc>
      </w:tr>
    </w:tbl>
    <w:bookmarkEnd w:id="0"/>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 xml:space="preserve">4.1. Hướng dẫn xác định nội dung và thời gian cho các hoạt động ngoại khóa:  </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lastRenderedPageBreak/>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4.2. Hướng dẫn kiểm tra hết học phần:</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Thời gian tổ chức kiểm tra hết học phần cần xác định và có hướng dẫn cụ thể theo từng học phần trong chương trình đào tạo.</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4.3. Hướng dẫn xét công nhận tốt nghiệp:</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 Người học phải học hết chương trình đào tạo và phải tích lũy đủ số tín chỉ theo quy định trong chương trình đào tạo.</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 Hiệu trưởng căn cứ vào kết quả tích lũy của người học để quyết định việc công nhận tốt nghiệp cho người học.</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 Hiệu trưởng căn cứ vào kết quả xét công nhận tốt nghiệp để cấp bằng tốt nghiệp theo quy định của trường.</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4.4. Các chú ý khác (nếu có)</w:t>
      </w:r>
    </w:p>
    <w:p w:rsidR="008952FB" w:rsidRDefault="008952FB" w:rsidP="008952FB">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năm 2018</w:t>
      </w:r>
    </w:p>
    <w:p w:rsidR="00465987" w:rsidRPr="00B260CC" w:rsidRDefault="008952FB" w:rsidP="008952FB">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b/>
          <w:iCs/>
          <w:szCs w:val="26"/>
          <w:lang w:val="pt-BR"/>
        </w:rPr>
        <w:t>HIỆU TRƯỞNG</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Dịch vụ 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p>
    <w:p w:rsidR="00761EF2" w:rsidRPr="00B260CC" w:rsidRDefault="00E9113A" w:rsidP="00761EF2">
      <w:pPr>
        <w:spacing w:before="120" w:after="0" w:line="240" w:lineRule="auto"/>
        <w:ind w:left="782"/>
        <w:rPr>
          <w:rFonts w:eastAsia="Times New Roman"/>
          <w:sz w:val="28"/>
          <w:szCs w:val="28"/>
          <w:lang w:val="pt-BR"/>
        </w:rPr>
      </w:pPr>
      <w:r>
        <w:rPr>
          <w:noProof/>
        </w:rPr>
        <w:pict>
          <v:roundrect id="_x0000_s1259" style="position:absolute;left:0;text-align:left;margin-left:479.8pt;margin-top:15.55pt;width:84pt;height:36.65pt;z-index:251740672" arcsize="10923f">
            <v:textbox style="mso-next-textbox:#_x0000_s1259">
              <w:txbxContent>
                <w:p w:rsidR="00E9113A" w:rsidRPr="0032164B" w:rsidRDefault="00E9113A" w:rsidP="003329A9">
                  <w:pPr>
                    <w:spacing w:before="120" w:after="0" w:line="240" w:lineRule="auto"/>
                    <w:jc w:val="center"/>
                    <w:rPr>
                      <w:b/>
                    </w:rPr>
                  </w:pPr>
                  <w:r w:rsidRPr="0032164B">
                    <w:rPr>
                      <w:b/>
                    </w:rPr>
                    <w:t xml:space="preserve">HỌC KỲ </w:t>
                  </w:r>
                  <w:r>
                    <w:rPr>
                      <w:b/>
                    </w:rPr>
                    <w:t>5</w:t>
                  </w:r>
                </w:p>
              </w:txbxContent>
            </v:textbox>
          </v:roundrect>
        </w:pict>
      </w:r>
      <w:r>
        <w:rPr>
          <w:noProof/>
        </w:rPr>
        <w:pict>
          <v:roundrect id="_x0000_s1239" style="position:absolute;left:0;text-align:left;margin-left:373.4pt;margin-top:15.55pt;width:84pt;height:36.65pt;z-index:251720192" arcsize="10923f">
            <v:textbox style="mso-next-textbox:#_x0000_s1239">
              <w:txbxContent>
                <w:p w:rsidR="00E9113A" w:rsidRPr="0032164B" w:rsidRDefault="00E9113A" w:rsidP="005145BD">
                  <w:pPr>
                    <w:spacing w:before="120" w:after="0" w:line="240" w:lineRule="auto"/>
                    <w:jc w:val="center"/>
                    <w:rPr>
                      <w:b/>
                    </w:rPr>
                  </w:pPr>
                  <w:r w:rsidRPr="0032164B">
                    <w:rPr>
                      <w:b/>
                    </w:rPr>
                    <w:t xml:space="preserve">HỌC KỲ </w:t>
                  </w:r>
                  <w:r>
                    <w:rPr>
                      <w:b/>
                    </w:rPr>
                    <w:t>4</w:t>
                  </w:r>
                </w:p>
              </w:txbxContent>
            </v:textbox>
          </v:roundrect>
        </w:pict>
      </w:r>
      <w:r>
        <w:rPr>
          <w:noProof/>
        </w:rPr>
        <w:pict>
          <v:roundrect id="_x0000_s1219" style="position:absolute;left:0;text-align:left;margin-left:267.8pt;margin-top:15.75pt;width:84pt;height:36.65pt;z-index:251699712" arcsize="10923f">
            <v:textbox style="mso-next-textbox:#_x0000_s1219">
              <w:txbxContent>
                <w:p w:rsidR="00E9113A" w:rsidRPr="0032164B" w:rsidRDefault="00E9113A" w:rsidP="005145BD">
                  <w:pPr>
                    <w:spacing w:before="120" w:after="0" w:line="240" w:lineRule="auto"/>
                    <w:jc w:val="center"/>
                    <w:rPr>
                      <w:b/>
                    </w:rPr>
                  </w:pPr>
                  <w:r w:rsidRPr="0032164B">
                    <w:rPr>
                      <w:b/>
                    </w:rPr>
                    <w:t xml:space="preserve">HỌC KỲ </w:t>
                  </w:r>
                  <w:r>
                    <w:rPr>
                      <w:b/>
                    </w:rPr>
                    <w:t>3</w:t>
                  </w:r>
                </w:p>
              </w:txbxContent>
            </v:textbox>
          </v:roundrect>
        </w:pict>
      </w:r>
      <w:r>
        <w:rPr>
          <w:noProof/>
        </w:rPr>
        <w:pict>
          <v:roundrect id="_x0000_s1120" style="position:absolute;left:0;text-align:left;margin-left:161.8pt;margin-top:16.35pt;width:84pt;height:36.65pt;z-index:251679232" arcsize="10923f">
            <v:textbox style="mso-next-textbox:#_x0000_s1120">
              <w:txbxContent>
                <w:p w:rsidR="00E9113A" w:rsidRPr="0032164B" w:rsidRDefault="00E9113A" w:rsidP="00BC2F0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08" style="position:absolute;left:0;text-align:left;margin-left:58.8pt;margin-top:16.95pt;width:84pt;height:36.65pt;z-index:251667968" arcsize="10923f">
            <v:textbox style="mso-next-textbox:#_x0000_s1108">
              <w:txbxContent>
                <w:p w:rsidR="00E9113A" w:rsidRPr="0032164B" w:rsidRDefault="00E9113A"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E9113A" w:rsidP="00730790">
      <w:pPr>
        <w:rPr>
          <w:sz w:val="22"/>
          <w:lang w:val="pt-BR"/>
        </w:rPr>
      </w:pPr>
      <w:r>
        <w:rPr>
          <w:noProof/>
        </w:rPr>
        <w:pict>
          <v:rect id="_x0000_s1254" style="position:absolute;margin-left:476.55pt;margin-top:16.05pt;width:93pt;height:284.3pt;z-index:251735552" filled="f">
            <v:stroke dashstyle="dash"/>
          </v:rect>
        </w:pict>
      </w:r>
      <w:r>
        <w:rPr>
          <w:noProof/>
        </w:rPr>
        <w:pict>
          <v:rect id="_x0000_s1234" style="position:absolute;margin-left:370.15pt;margin-top:16.05pt;width:93pt;height:284.3pt;z-index:251715072" filled="f">
            <v:stroke dashstyle="dash"/>
          </v:rect>
        </w:pict>
      </w:r>
      <w:r>
        <w:rPr>
          <w:noProof/>
        </w:rPr>
        <w:pict>
          <v:rect id="_x0000_s1214" style="position:absolute;margin-left:264.55pt;margin-top:16.25pt;width:93pt;height:284.3pt;z-index:251694592" filled="f">
            <v:stroke dashstyle="dash"/>
          </v:rect>
        </w:pict>
      </w:r>
      <w:r>
        <w:rPr>
          <w:noProof/>
        </w:rPr>
        <w:pict>
          <v:rect id="_x0000_s1115" style="position:absolute;margin-left:158.55pt;margin-top:16.85pt;width:93pt;height:284.3pt;z-index:251674112" filled="f">
            <v:stroke dashstyle="dash"/>
          </v:rect>
        </w:pict>
      </w:r>
      <w:r>
        <w:rPr>
          <w:noProof/>
        </w:rPr>
        <w:pict>
          <v:rect id="_x0000_s1103" style="position:absolute;margin-left:54.85pt;margin-top:17.45pt;width:92.85pt;height:284.3pt;z-index:251662848" filled="f">
            <v:stroke dashstyle="dash"/>
          </v:rect>
        </w:pict>
      </w:r>
      <w:r w:rsidR="00F40C9D">
        <w:rPr>
          <w:sz w:val="22"/>
          <w:lang w:val="pt-BR"/>
        </w:rPr>
        <w:tab/>
      </w:r>
      <w:r w:rsidR="00F40C9D">
        <w:rPr>
          <w:sz w:val="22"/>
          <w:lang w:val="pt-BR"/>
        </w:rPr>
        <w:tab/>
      </w:r>
    </w:p>
    <w:p w:rsidR="00730790" w:rsidRPr="00C232C9" w:rsidRDefault="00E9113A" w:rsidP="00730790">
      <w:pPr>
        <w:rPr>
          <w:sz w:val="22"/>
          <w:lang w:val="pt-BR"/>
        </w:rPr>
      </w:pPr>
      <w:r>
        <w:rPr>
          <w:noProof/>
          <w:sz w:val="22"/>
        </w:rPr>
        <w:pict>
          <v:shapetype id="_x0000_t202" coordsize="21600,21600" o:spt="202" path="m,l,21600r21600,l21600,xe">
            <v:stroke joinstyle="miter"/>
            <v:path gradientshapeok="t" o:connecttype="rect"/>
          </v:shapetype>
          <v:shape id="_x0000_s1217" type="#_x0000_t202" style="position:absolute;margin-left:274.75pt;margin-top:8.5pt;width:70.85pt;height:20.05pt;z-index:251697664;mso-width-relative:margin;mso-height-relative:margin;v-text-anchor:middle">
            <v:textbox style="mso-next-textbox:#_x0000_s1217" inset="0,0,0,0">
              <w:txbxContent>
                <w:p w:rsidR="00E9113A" w:rsidRPr="00B577A0" w:rsidRDefault="00E9113A" w:rsidP="00B577A0">
                  <w:pPr>
                    <w:jc w:val="center"/>
                    <w:rPr>
                      <w:sz w:val="20"/>
                      <w:szCs w:val="20"/>
                    </w:rPr>
                  </w:pPr>
                  <w:r w:rsidRPr="00B577A0">
                    <w:rPr>
                      <w:rFonts w:eastAsia="Times New Roman"/>
                      <w:sz w:val="20"/>
                      <w:szCs w:val="20"/>
                    </w:rPr>
                    <w:t>Pháp luật</w:t>
                  </w:r>
                </w:p>
              </w:txbxContent>
            </v:textbox>
          </v:shape>
        </w:pict>
      </w:r>
      <w:r>
        <w:rPr>
          <w:noProof/>
          <w:sz w:val="22"/>
        </w:rPr>
        <w:pict>
          <v:shape id="_x0000_s1416" type="#_x0000_t202" style="position:absolute;margin-left:484.6pt;margin-top:5.95pt;width:71.7pt;height:28.85pt;z-index:251788800;mso-width-relative:margin;mso-height-relative:margin;v-text-anchor:middle">
            <v:textbox style="mso-next-textbox:#_x0000_s1416" inset="0,0,0,0">
              <w:txbxContent>
                <w:p w:rsidR="00E9113A" w:rsidRPr="00CA300E" w:rsidRDefault="00E9113A" w:rsidP="00CA300E">
                  <w:pPr>
                    <w:spacing w:before="0" w:after="0" w:line="240" w:lineRule="auto"/>
                    <w:jc w:val="center"/>
                    <w:rPr>
                      <w:rFonts w:eastAsia="Times New Roman"/>
                      <w:sz w:val="18"/>
                      <w:szCs w:val="18"/>
                    </w:rPr>
                  </w:pPr>
                  <w:r w:rsidRPr="00CA300E">
                    <w:rPr>
                      <w:rFonts w:eastAsia="Times New Roman"/>
                      <w:sz w:val="18"/>
                      <w:szCs w:val="18"/>
                    </w:rPr>
                    <w:t>Quản trị chất lượng và chuỗi cung ứng</w:t>
                  </w:r>
                </w:p>
              </w:txbxContent>
            </v:textbox>
          </v:shape>
        </w:pict>
      </w:r>
      <w:r>
        <w:rPr>
          <w:noProof/>
          <w:sz w:val="22"/>
        </w:rPr>
        <w:pict>
          <v:shape id="_x0000_s1238" type="#_x0000_t202" style="position:absolute;margin-left:382.4pt;margin-top:9.85pt;width:70.85pt;height:30.7pt;z-index:251719168;mso-width-relative:margin;mso-height-relative:margin;v-text-anchor:middle">
            <v:textbox style="mso-next-textbox:#_x0000_s1238" inset="0,0,0,0">
              <w:txbxContent>
                <w:p w:rsidR="00E9113A" w:rsidRPr="00F755E8" w:rsidRDefault="00E9113A" w:rsidP="007D790A">
                  <w:pPr>
                    <w:spacing w:before="0" w:after="0" w:line="240" w:lineRule="auto"/>
                    <w:jc w:val="center"/>
                    <w:rPr>
                      <w:sz w:val="18"/>
                      <w:szCs w:val="18"/>
                    </w:rPr>
                  </w:pPr>
                  <w:r w:rsidRPr="00F755E8">
                    <w:rPr>
                      <w:sz w:val="18"/>
                      <w:szCs w:val="18"/>
                    </w:rPr>
                    <w:t>Anh văn  chuyên ngành Logistics</w:t>
                  </w:r>
                </w:p>
              </w:txbxContent>
            </v:textbox>
          </v:shape>
        </w:pict>
      </w:r>
      <w:r>
        <w:rPr>
          <w:noProof/>
          <w:sz w:val="22"/>
        </w:rPr>
        <w:pict>
          <v:shape id="_x0000_s1409" type="#_x0000_t202" style="position:absolute;margin-left:171.75pt;margin-top:9.8pt;width:70.85pt;height:25pt;z-index:251781632;mso-width-relative:margin;mso-height-relative:margin;v-text-anchor:middle">
            <v:textbox style="mso-next-textbox:#_x0000_s1409" inset="0,0,0,0">
              <w:txbxContent>
                <w:p w:rsidR="00E9113A" w:rsidRPr="00B70E4A" w:rsidRDefault="00E9113A" w:rsidP="00B577A0">
                  <w:pPr>
                    <w:spacing w:before="0" w:after="0" w:line="240" w:lineRule="auto"/>
                    <w:jc w:val="center"/>
                    <w:rPr>
                      <w:sz w:val="18"/>
                      <w:szCs w:val="18"/>
                    </w:rPr>
                  </w:pPr>
                  <w:r w:rsidRPr="00B70E4A">
                    <w:rPr>
                      <w:color w:val="000000"/>
                      <w:sz w:val="18"/>
                      <w:szCs w:val="18"/>
                    </w:rPr>
                    <w:t xml:space="preserve">Thanh toán quốc tế </w:t>
                  </w:r>
                </w:p>
              </w:txbxContent>
            </v:textbox>
          </v:shape>
        </w:pict>
      </w:r>
      <w:r>
        <w:rPr>
          <w:noProof/>
          <w:sz w:val="22"/>
        </w:rPr>
        <w:pict>
          <v:shape id="_x0000_s1102" type="#_x0000_t202" style="position:absolute;margin-left:67.05pt;margin-top:13.6pt;width:70.85pt;height:28.35pt;z-index:251661824;mso-width-relative:margin;mso-height-relative:margin;v-text-anchor:middle">
            <v:textbox style="mso-next-textbox:#_x0000_s1102" inset="0,0,0,0">
              <w:txbxContent>
                <w:p w:rsidR="00E9113A" w:rsidRPr="00B70E4A" w:rsidRDefault="00E9113A" w:rsidP="00F40C9D">
                  <w:pPr>
                    <w:jc w:val="center"/>
                    <w:rPr>
                      <w:sz w:val="22"/>
                    </w:rPr>
                  </w:pPr>
                  <w:r w:rsidRPr="00B70E4A">
                    <w:rPr>
                      <w:rFonts w:eastAsia="Times New Roman"/>
                      <w:sz w:val="22"/>
                    </w:rPr>
                    <w:t>Chính trị</w:t>
                  </w:r>
                </w:p>
              </w:txbxContent>
            </v:textbox>
          </v:shape>
        </w:pict>
      </w:r>
    </w:p>
    <w:p w:rsidR="00730790" w:rsidRPr="00C232C9" w:rsidRDefault="00E9113A"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v:textbox style="mso-next-textbox:#_x0000_s1213" inset="0,0,0,0">
              <w:txbxContent>
                <w:p w:rsidR="00E9113A" w:rsidRPr="00980DF2" w:rsidRDefault="00E9113A" w:rsidP="00980DF2">
                  <w:pPr>
                    <w:spacing w:before="0" w:after="0" w:line="240" w:lineRule="auto"/>
                    <w:jc w:val="center"/>
                    <w:rPr>
                      <w:sz w:val="20"/>
                      <w:szCs w:val="20"/>
                    </w:rPr>
                  </w:pPr>
                  <w:r w:rsidRPr="00980DF2">
                    <w:rPr>
                      <w:color w:val="000000"/>
                      <w:sz w:val="20"/>
                      <w:szCs w:val="20"/>
                    </w:rPr>
                    <w:t>Căn bản về Logistics</w:t>
                  </w:r>
                </w:p>
              </w:txbxContent>
            </v:textbox>
          </v:shape>
        </w:pict>
      </w:r>
      <w:r>
        <w:rPr>
          <w:noProof/>
          <w:sz w:val="22"/>
        </w:rPr>
        <w:pict>
          <v:shapetype id="_x0000_t32" coordsize="21600,21600" o:spt="32" o:oned="t" path="m,l21600,21600e" filled="f">
            <v:path arrowok="t" fillok="f" o:connecttype="none"/>
            <o:lock v:ext="edit" shapetype="t"/>
          </v:shapetype>
          <v:shape id="_x0000_s1428" type="#_x0000_t32" style="position:absolute;margin-left:517.85pt;margin-top:16.15pt;width:.05pt;height:14.05pt;z-index:251799040" o:connectortype="straight">
            <v:stroke endarrow="block"/>
          </v:shape>
        </w:pict>
      </w:r>
    </w:p>
    <w:p w:rsidR="00730790" w:rsidRPr="00C232C9" w:rsidRDefault="00E9113A" w:rsidP="00730790">
      <w:pPr>
        <w:rPr>
          <w:sz w:val="22"/>
          <w:lang w:val="pt-BR"/>
        </w:rPr>
      </w:pPr>
      <w:r>
        <w:rPr>
          <w:noProof/>
          <w:sz w:val="22"/>
        </w:rPr>
        <w:pict>
          <v:shape id="_x0000_s1431" type="#_x0000_t32" style="position:absolute;margin-left:344.75pt;margin-top:12.1pt;width:37.65pt;height:75.3pt;z-index:251802112" o:connectortype="straight">
            <v:stroke endarrow="block"/>
          </v:shape>
        </w:pict>
      </w:r>
      <w:r>
        <w:rPr>
          <w:noProof/>
          <w:sz w:val="22"/>
        </w:rPr>
        <w:pict>
          <v:shape id="_x0000_s1263" type="#_x0000_t202" style="position:absolute;margin-left:485.45pt;margin-top:10.8pt;width:70.85pt;height:34.4pt;z-index:251744768;mso-width-relative:margin;mso-height-relative:margin;v-text-anchor:middle">
            <v:textbox style="mso-next-textbox:#_x0000_s1263" inset="0,0,0,0">
              <w:txbxContent>
                <w:p w:rsidR="00E9113A" w:rsidRPr="00E22388" w:rsidRDefault="00E9113A" w:rsidP="00E22388">
                  <w:pPr>
                    <w:spacing w:before="0" w:after="0" w:line="240" w:lineRule="auto"/>
                    <w:jc w:val="center"/>
                    <w:rPr>
                      <w:sz w:val="20"/>
                      <w:szCs w:val="20"/>
                    </w:rPr>
                  </w:pPr>
                  <w:r w:rsidRPr="00E22388">
                    <w:rPr>
                      <w:sz w:val="20"/>
                      <w:szCs w:val="20"/>
                    </w:rPr>
                    <w:t>Hải quan và An ninh chuỗi cung ứng</w:t>
                  </w:r>
                </w:p>
              </w:txbxContent>
            </v:textbox>
          </v:shape>
        </w:pict>
      </w:r>
      <w:r>
        <w:rPr>
          <w:noProof/>
          <w:sz w:val="22"/>
        </w:rPr>
        <w:pict>
          <v:shape id="_x0000_s1119" type="#_x0000_t202" style="position:absolute;margin-left:172.2pt;margin-top:12.1pt;width:70.85pt;height:30.35pt;z-index:251678208;mso-width-relative:margin;mso-height-relative:margin;v-text-anchor:middle">
            <v:textbox style="mso-next-textbox:#_x0000_s1119" inset="0,0,0,0">
              <w:txbxContent>
                <w:p w:rsidR="00E9113A" w:rsidRPr="004B4075" w:rsidRDefault="00E9113A" w:rsidP="00D05D85">
                  <w:pPr>
                    <w:spacing w:before="0" w:after="0" w:line="240" w:lineRule="auto"/>
                    <w:jc w:val="center"/>
                    <w:rPr>
                      <w:sz w:val="16"/>
                      <w:szCs w:val="16"/>
                    </w:rPr>
                  </w:pPr>
                  <w:r w:rsidRPr="004B4075">
                    <w:rPr>
                      <w:color w:val="000000"/>
                      <w:sz w:val="16"/>
                      <w:szCs w:val="16"/>
                    </w:rPr>
                    <w:t>Kỹ năng làm việc với máy móc thiết bị</w:t>
                  </w:r>
                </w:p>
              </w:txbxContent>
            </v:textbox>
          </v:shape>
        </w:pict>
      </w:r>
      <w:r>
        <w:rPr>
          <w:noProof/>
          <w:sz w:val="22"/>
        </w:rPr>
        <w:pict>
          <v:shape id="_x0000_s1107" type="#_x0000_t202" style="position:absolute;margin-left:65.95pt;margin-top:18.15pt;width:70.85pt;height:46.65pt;z-index:251666944;mso-width-relative:margin;mso-height-relative:margin;v-text-anchor:middle">
            <v:textbox style="mso-next-textbox:#_x0000_s1107" inset="0,0,0,0">
              <w:txbxContent>
                <w:p w:rsidR="00E9113A" w:rsidRPr="00B70E4A" w:rsidRDefault="00E9113A" w:rsidP="00980DF2">
                  <w:pPr>
                    <w:spacing w:before="0" w:after="0" w:line="240" w:lineRule="auto"/>
                    <w:jc w:val="center"/>
                    <w:rPr>
                      <w:sz w:val="22"/>
                    </w:rPr>
                  </w:pPr>
                  <w:r w:rsidRPr="00B70E4A">
                    <w:rPr>
                      <w:rFonts w:eastAsia="Times New Roman"/>
                      <w:sz w:val="22"/>
                    </w:rPr>
                    <w:t>Giáo dục quốc phòng An ninh (*)</w:t>
                  </w:r>
                </w:p>
              </w:txbxContent>
            </v:textbox>
          </v:shape>
        </w:pict>
      </w:r>
      <w:r>
        <w:rPr>
          <w:noProof/>
          <w:sz w:val="22"/>
        </w:rPr>
        <w:pict>
          <v:shape id="_x0000_s1236" type="#_x0000_t32" style="position:absolute;margin-left:417.35pt;margin-top:1.15pt;width:.05pt;height:19.4pt;z-index:251717120" o:connectortype="straight">
            <v:stroke endarrow="block"/>
          </v:shape>
        </w:pict>
      </w:r>
    </w:p>
    <w:p w:rsidR="00730790" w:rsidRPr="00C232C9" w:rsidRDefault="00E9113A" w:rsidP="00730790">
      <w:pPr>
        <w:rPr>
          <w:sz w:val="22"/>
          <w:lang w:val="pt-BR"/>
        </w:rPr>
      </w:pPr>
      <w:r>
        <w:rPr>
          <w:noProof/>
          <w:sz w:val="22"/>
        </w:rPr>
        <w:pict>
          <v:shape id="_x0000_s1432" type="#_x0000_t32" style="position:absolute;margin-left:306.45pt;margin-top:6.65pt;width:.05pt;height:14.05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v:textbox style="mso-next-textbox:#_x0000_s1258" inset="0,0,0,0">
              <w:txbxContent>
                <w:p w:rsidR="00E9113A" w:rsidRPr="005827F2" w:rsidRDefault="00E9113A"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w:r>
    </w:p>
    <w:p w:rsidR="00730790" w:rsidRPr="00C232C9" w:rsidRDefault="00E9113A" w:rsidP="00730790">
      <w:pPr>
        <w:rPr>
          <w:sz w:val="22"/>
          <w:lang w:val="pt-BR"/>
        </w:rPr>
      </w:pP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v:textbox style="mso-next-textbox:#_x0000_s1293" inset="0,0,0,0">
              <w:txbxContent>
                <w:p w:rsidR="00E9113A" w:rsidRPr="00801EA2" w:rsidRDefault="00E9113A"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r>
        <w:rPr>
          <w:noProof/>
          <w:sz w:val="22"/>
        </w:rPr>
        <w:pict>
          <v:shape id="_x0000_s1223" type="#_x0000_t202" style="position:absolute;margin-left:274.75pt;margin-top:1.25pt;width:70.85pt;height:28.35pt;z-index:251703808;mso-width-relative:margin;mso-height-relative:margin;v-text-anchor:middle">
            <v:textbox style="mso-next-textbox:#_x0000_s1223" inset="0,0,0,0">
              <w:txbxContent>
                <w:p w:rsidR="00E9113A" w:rsidRPr="00EB6D06" w:rsidRDefault="00E9113A" w:rsidP="00EB6D06">
                  <w:pPr>
                    <w:spacing w:before="0" w:after="0" w:line="240" w:lineRule="auto"/>
                    <w:jc w:val="center"/>
                    <w:rPr>
                      <w:sz w:val="20"/>
                      <w:szCs w:val="20"/>
                    </w:rPr>
                  </w:pPr>
                  <w:r w:rsidRPr="00EB6D06">
                    <w:rPr>
                      <w:color w:val="000000"/>
                      <w:sz w:val="20"/>
                      <w:szCs w:val="20"/>
                    </w:rPr>
                    <w:t>Nghiệp vụ ngoại thương</w:t>
                  </w:r>
                </w:p>
              </w:txbxContent>
            </v:textbox>
          </v:shape>
        </w:pict>
      </w:r>
      <w:r>
        <w:rPr>
          <w:noProof/>
          <w:sz w:val="22"/>
        </w:rPr>
        <w:pict>
          <v:shape id="_x0000_s1413" type="#_x0000_t202" style="position:absolute;margin-left:172.2pt;margin-top:11.6pt;width:70.85pt;height:18.9pt;z-index:251785728;mso-width-relative:margin;mso-height-relative:margin">
            <v:textbox style="mso-next-textbox:#_x0000_s1413">
              <w:txbxContent>
                <w:p w:rsidR="00E9113A" w:rsidRPr="00B70E4A" w:rsidRDefault="00E9113A" w:rsidP="00D05D85">
                  <w:pPr>
                    <w:spacing w:before="0" w:after="0" w:line="240" w:lineRule="auto"/>
                    <w:jc w:val="center"/>
                    <w:rPr>
                      <w:sz w:val="20"/>
                      <w:szCs w:val="20"/>
                    </w:rPr>
                  </w:pPr>
                  <w:r w:rsidRPr="00B70E4A">
                    <w:rPr>
                      <w:sz w:val="20"/>
                      <w:szCs w:val="20"/>
                    </w:rPr>
                    <w:t>Kinh tế v</w:t>
                  </w:r>
                  <w:r>
                    <w:rPr>
                      <w:sz w:val="20"/>
                      <w:szCs w:val="20"/>
                    </w:rPr>
                    <w:t xml:space="preserve">ĩ </w:t>
                  </w:r>
                  <w:r w:rsidRPr="00B70E4A">
                    <w:rPr>
                      <w:sz w:val="20"/>
                      <w:szCs w:val="20"/>
                    </w:rPr>
                    <w:t>mô</w:t>
                  </w:r>
                  <w:r w:rsidRPr="00B70E4A">
                    <w:rPr>
                      <w:color w:val="000000"/>
                      <w:sz w:val="20"/>
                      <w:szCs w:val="20"/>
                    </w:rPr>
                    <w:t xml:space="preserve"> </w:t>
                  </w:r>
                </w:p>
              </w:txbxContent>
            </v:textbox>
          </v:shape>
        </w:pict>
      </w:r>
    </w:p>
    <w:p w:rsidR="00730790" w:rsidRPr="00C232C9" w:rsidRDefault="00E9113A" w:rsidP="00730790">
      <w:pPr>
        <w:rPr>
          <w:sz w:val="22"/>
          <w:lang w:val="pt-BR"/>
        </w:rPr>
      </w:pPr>
      <w:r>
        <w:rPr>
          <w:noProof/>
          <w:sz w:val="22"/>
        </w:rPr>
        <w:pict>
          <v:shape id="_x0000_s1298" type="#_x0000_t32" style="position:absolute;margin-left:556.3pt;margin-top:12.15pt;width:33.85pt;height:0;z-index:251776512" o:connectortype="straight"/>
        </w:pict>
      </w:r>
      <w:r>
        <w:rPr>
          <w:noProof/>
          <w:sz w:val="22"/>
        </w:rPr>
        <w:pict>
          <v:shape id="_x0000_s1297" type="#_x0000_t32" style="position:absolute;margin-left:590.3pt;margin-top:11.55pt;width:.05pt;height:81.45pt;z-index:251775488" o:connectortype="straight"/>
        </w:pict>
      </w:r>
      <w:r>
        <w:rPr>
          <w:noProof/>
          <w:sz w:val="22"/>
        </w:rPr>
        <w:pict>
          <v:shape id="_x0000_s1253" type="#_x0000_t202" style="position:absolute;margin-left:485.45pt;margin-top:.05pt;width:70.85pt;height:28.35pt;z-index:251734528;mso-width-relative:margin;mso-height-relative:margin;v-text-anchor:middle">
            <v:textbox style="mso-next-textbox:#_x0000_s1253" inset="0,0,0,0">
              <w:txbxContent>
                <w:p w:rsidR="00E9113A" w:rsidRPr="005827F2" w:rsidRDefault="00E9113A" w:rsidP="005827F2">
                  <w:pPr>
                    <w:spacing w:before="0" w:after="0" w:line="240" w:lineRule="auto"/>
                    <w:jc w:val="center"/>
                    <w:rPr>
                      <w:sz w:val="20"/>
                      <w:szCs w:val="20"/>
                    </w:rPr>
                  </w:pPr>
                  <w:r w:rsidRPr="005827F2">
                    <w:rPr>
                      <w:color w:val="000000"/>
                      <w:sz w:val="20"/>
                      <w:szCs w:val="20"/>
                    </w:rPr>
                    <w:t>Vận tải đa phương thức</w:t>
                  </w:r>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v:textbox style="mso-next-textbox:#_x0000_s1257" inset="0,0,0,0">
              <w:txbxContent>
                <w:p w:rsidR="00E9113A" w:rsidRPr="005827F2" w:rsidRDefault="00E9113A"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w:r>
    </w:p>
    <w:p w:rsidR="00730790" w:rsidRPr="00C232C9" w:rsidRDefault="00E9113A" w:rsidP="00730790">
      <w:pPr>
        <w:rPr>
          <w:sz w:val="22"/>
          <w:lang w:val="pt-BR"/>
        </w:rPr>
      </w:pP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421" type="#_x0000_t202" style="position:absolute;margin-left:275.2pt;margin-top:-.15pt;width:70.85pt;height:28.35pt;z-index:251791872;mso-width-relative:margin;mso-height-relative:margin;v-text-anchor:middle">
            <v:textbox style="mso-next-textbox:#_x0000_s1421" inset="0,0,0,0">
              <w:txbxContent>
                <w:p w:rsidR="00E9113A" w:rsidRPr="005827F2" w:rsidRDefault="00E9113A" w:rsidP="0069522B">
                  <w:pPr>
                    <w:spacing w:before="0" w:after="0" w:line="240" w:lineRule="auto"/>
                    <w:jc w:val="center"/>
                    <w:rPr>
                      <w:sz w:val="20"/>
                      <w:szCs w:val="20"/>
                    </w:rPr>
                  </w:pPr>
                  <w:r>
                    <w:rPr>
                      <w:color w:val="000000"/>
                      <w:sz w:val="20"/>
                      <w:szCs w:val="20"/>
                    </w:rPr>
                    <w:t>Địa lý vận tải</w:t>
                  </w:r>
                </w:p>
              </w:txbxContent>
            </v:textbox>
          </v:shape>
        </w:pict>
      </w:r>
      <w:r>
        <w:rPr>
          <w:noProof/>
          <w:sz w:val="22"/>
        </w:rPr>
        <w:pict>
          <v:shape id="_x0000_s1184" type="#_x0000_t32" style="position:absolute;margin-left:138.2pt;margin-top:16.85pt;width:34pt;height:49.9pt;z-index:251691520" o:connectortype="straight">
            <v:stroke endarrow="block"/>
          </v:shape>
        </w:pict>
      </w:r>
      <w:r>
        <w:rPr>
          <w:noProof/>
          <w:sz w:val="22"/>
        </w:rPr>
        <w:pict>
          <v:shape id="_x0000_s1124" type="#_x0000_t202" style="position:absolute;margin-left:171.95pt;margin-top:8.3pt;width:70.85pt;height:34.9pt;z-index:251683328;mso-width-relative:margin;mso-height-relative:margin;v-text-anchor:middle">
            <v:textbox style="mso-next-textbox:#_x0000_s1124" inset="0,0,0,0">
              <w:txbxContent>
                <w:p w:rsidR="00E9113A" w:rsidRPr="00C232C9" w:rsidRDefault="00E9113A" w:rsidP="00D05D85">
                  <w:pPr>
                    <w:spacing w:before="0" w:after="0" w:line="240" w:lineRule="auto"/>
                    <w:jc w:val="center"/>
                    <w:rPr>
                      <w:sz w:val="20"/>
                      <w:szCs w:val="20"/>
                    </w:rPr>
                  </w:pPr>
                  <w:r w:rsidRPr="00C232C9">
                    <w:rPr>
                      <w:color w:val="000000"/>
                      <w:sz w:val="20"/>
                      <w:szCs w:val="20"/>
                    </w:rPr>
                    <w:t>Dịch vụ khách hàng</w:t>
                  </w:r>
                </w:p>
              </w:txbxContent>
            </v:textbox>
          </v:shape>
        </w:pict>
      </w:r>
      <w:r>
        <w:rPr>
          <w:noProof/>
          <w:sz w:val="22"/>
        </w:rPr>
        <w:pict>
          <v:shape id="_x0000_s1111" type="#_x0000_t202" style="position:absolute;margin-left:67.05pt;margin-top:2.65pt;width:70.85pt;height:29.7pt;z-index:251671040;mso-width-relative:margin;mso-height-relative:margin;v-text-anchor:middle">
            <v:textbox style="mso-next-textbox:#_x0000_s1111" inset="0,0,0,0">
              <w:txbxContent>
                <w:p w:rsidR="00E9113A" w:rsidRPr="00B70E4A" w:rsidRDefault="00E9113A"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w:r>
    </w:p>
    <w:p w:rsidR="00730790" w:rsidRPr="00C232C9" w:rsidRDefault="00E9113A" w:rsidP="00730790">
      <w:pPr>
        <w:rPr>
          <w:sz w:val="22"/>
          <w:lang w:val="pt-BR"/>
        </w:rPr>
      </w:pPr>
      <w:r>
        <w:rPr>
          <w:noProof/>
          <w:sz w:val="22"/>
        </w:rPr>
        <w:pict>
          <v:shape id="_x0000_s1301" type="#_x0000_t32" style="position:absolute;margin-left:589.7pt;margin-top:2.85pt;width:20pt;height:.6pt;z-index:251777536" o:connectortype="straight">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30" type="#_x0000_t32" style="position:absolute;margin-left:306.5pt;margin-top:8.75pt;width:.05pt;height:14.05pt;z-index:251801088"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E9113A" w:rsidRPr="000A0FBA" w:rsidRDefault="00E9113A"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E9113A" w:rsidP="00730790">
      <w:pPr>
        <w:rPr>
          <w:sz w:val="22"/>
          <w:lang w:val="pt-BR"/>
        </w:rPr>
      </w:pPr>
      <w:r>
        <w:rPr>
          <w:noProof/>
          <w:sz w:val="22"/>
        </w:rPr>
        <w:pict>
          <v:shape id="_x0000_s1222" type="#_x0000_t202" style="position:absolute;margin-left:274.75pt;margin-top:3.8pt;width:70.85pt;height:24.15pt;z-index:251702784;mso-width-relative:margin;mso-height-relative:margin;v-text-anchor:middle">
            <v:textbox style="mso-next-textbox:#_x0000_s1222" inset="0,0,0,0">
              <w:txbxContent>
                <w:p w:rsidR="00E9113A" w:rsidRPr="00EB6D06" w:rsidRDefault="00E9113A" w:rsidP="00EB6D06">
                  <w:pPr>
                    <w:spacing w:before="0" w:after="0" w:line="240" w:lineRule="auto"/>
                    <w:jc w:val="center"/>
                    <w:rPr>
                      <w:sz w:val="20"/>
                      <w:szCs w:val="20"/>
                    </w:rPr>
                  </w:pPr>
                  <w:r w:rsidRPr="00EB6D06">
                    <w:rPr>
                      <w:color w:val="000000"/>
                      <w:sz w:val="20"/>
                      <w:szCs w:val="20"/>
                    </w:rPr>
                    <w:t>Điều hành vận tải</w:t>
                  </w:r>
                </w:p>
              </w:txbxContent>
            </v:textbox>
          </v:shape>
        </w:pict>
      </w: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v:textbox style="mso-next-textbox:#_x0000_s1242" inset="0,0,0,0">
              <w:txbxContent>
                <w:p w:rsidR="00E9113A" w:rsidRPr="00F755E8" w:rsidRDefault="00E9113A"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w:r>
      <w:r>
        <w:rPr>
          <w:noProof/>
          <w:sz w:val="22"/>
        </w:rPr>
        <w:pict>
          <v:shape id="_x0000_s1414" type="#_x0000_t202" style="position:absolute;margin-left:484.6pt;margin-top:18.35pt;width:70.85pt;height:27.1pt;z-index:251786752;mso-width-relative:margin;mso-height-relative:margin;v-text-anchor:middle">
            <v:textbox style="mso-next-textbox:#_x0000_s1414" inset="0,0,0,0">
              <w:txbxContent>
                <w:p w:rsidR="00E9113A" w:rsidRPr="00801EA2" w:rsidRDefault="00E9113A" w:rsidP="00801EA2">
                  <w:pPr>
                    <w:spacing w:before="0" w:after="0" w:line="240" w:lineRule="auto"/>
                    <w:jc w:val="center"/>
                    <w:rPr>
                      <w:sz w:val="20"/>
                      <w:szCs w:val="20"/>
                    </w:rPr>
                  </w:pPr>
                  <w:r w:rsidRPr="00801EA2">
                    <w:rPr>
                      <w:rFonts w:eastAsia="Times New Roman"/>
                      <w:sz w:val="20"/>
                      <w:szCs w:val="20"/>
                    </w:rPr>
                    <w:t xml:space="preserve">Đồ án môn học </w:t>
                  </w:r>
                  <w:r w:rsidRPr="00801EA2">
                    <w:rPr>
                      <w:sz w:val="20"/>
                      <w:szCs w:val="20"/>
                    </w:rPr>
                    <w:t xml:space="preserve"> </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E9113A" w:rsidRPr="00C232C9" w:rsidRDefault="00E9113A" w:rsidP="00D05D85">
                  <w:pPr>
                    <w:spacing w:before="0" w:after="0" w:line="240" w:lineRule="auto"/>
                    <w:jc w:val="center"/>
                    <w:rPr>
                      <w:sz w:val="20"/>
                      <w:szCs w:val="20"/>
                    </w:rPr>
                  </w:pPr>
                  <w:r w:rsidRPr="00C232C9">
                    <w:rPr>
                      <w:color w:val="000000"/>
                      <w:sz w:val="20"/>
                      <w:szCs w:val="20"/>
                    </w:rPr>
                    <w:t>Marketing dịch vụ Logistics</w:t>
                  </w:r>
                </w:p>
              </w:txbxContent>
            </v:textbox>
          </v:shape>
        </w:pict>
      </w:r>
      <w:r>
        <w:rPr>
          <w:noProof/>
          <w:sz w:val="22"/>
        </w:rPr>
        <w:pict>
          <v:shape id="_x0000_s1121" type="#_x0000_t32" style="position:absolute;margin-left:207.35pt;margin-top:4.3pt;width:.05pt;height:14.05pt;z-index:251680256" o:connectortype="straight">
            <v:stroke endarrow="block"/>
          </v:shape>
        </w:pict>
      </w:r>
      <w:r>
        <w:rPr>
          <w:noProof/>
          <w:sz w:val="22"/>
        </w:rPr>
        <w:pict>
          <v:shape id="_x0000_s1112" type="#_x0000_t202" style="position:absolute;margin-left:65.75pt;margin-top:6.5pt;width:70.85pt;height:45.1pt;z-index:251672064;mso-width-relative:margin;mso-height-relative:margin">
            <v:textbox style="mso-next-textbox:#_x0000_s1112">
              <w:txbxContent>
                <w:p w:rsidR="00E9113A" w:rsidRPr="00B70E4A" w:rsidRDefault="00E9113A" w:rsidP="004B4075">
                  <w:pPr>
                    <w:spacing w:line="360" w:lineRule="auto"/>
                    <w:jc w:val="center"/>
                    <w:rPr>
                      <w:sz w:val="22"/>
                    </w:rPr>
                  </w:pPr>
                  <w:r w:rsidRPr="00B70E4A">
                    <w:rPr>
                      <w:color w:val="000000"/>
                      <w:sz w:val="22"/>
                    </w:rPr>
                    <w:t xml:space="preserve">Dịch vụ khách hàng </w:t>
                  </w:r>
                </w:p>
              </w:txbxContent>
            </v:textbox>
          </v:shape>
        </w:pict>
      </w:r>
    </w:p>
    <w:p w:rsidR="00730790" w:rsidRPr="00C232C9" w:rsidRDefault="00E9113A" w:rsidP="00730790">
      <w:pPr>
        <w:rPr>
          <w:sz w:val="22"/>
          <w:lang w:val="pt-BR"/>
        </w:rPr>
      </w:pP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w:pict>
      </w:r>
    </w:p>
    <w:p w:rsidR="00730790" w:rsidRPr="00C232C9" w:rsidRDefault="00E9113A"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v:textbox style="mso-next-textbox:#_x0000_s1262" inset="0,0,0,0">
              <w:txbxContent>
                <w:p w:rsidR="00E9113A" w:rsidRPr="00E22388" w:rsidRDefault="00E9113A"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w:r>
      <w:r>
        <w:rPr>
          <w:noProof/>
          <w:sz w:val="22"/>
        </w:rPr>
        <w:pict>
          <v:shape id="_x0000_s1412" type="#_x0000_t202" style="position:absolute;margin-left:273.9pt;margin-top:2.8pt;width:70.85pt;height:29.75pt;z-index:251784704;mso-width-relative:margin;mso-height-relative:margin;v-text-anchor:middle">
            <v:textbox style="mso-next-textbox:#_x0000_s1412" inset="0,0,0,0">
              <w:txbxContent>
                <w:p w:rsidR="00E9113A" w:rsidRPr="003773D3" w:rsidRDefault="00E9113A" w:rsidP="003773D3">
                  <w:pPr>
                    <w:spacing w:before="0" w:after="0" w:line="240" w:lineRule="auto"/>
                    <w:jc w:val="center"/>
                    <w:rPr>
                      <w:sz w:val="18"/>
                      <w:szCs w:val="18"/>
                    </w:rPr>
                  </w:pPr>
                  <w:r w:rsidRPr="003773D3">
                    <w:rPr>
                      <w:rFonts w:hint="eastAsia"/>
                      <w:color w:val="000000"/>
                      <w:sz w:val="18"/>
                      <w:szCs w:val="18"/>
                    </w:rPr>
                    <w:t>Đ</w:t>
                  </w:r>
                  <w:r w:rsidRPr="003773D3">
                    <w:rPr>
                      <w:color w:val="000000"/>
                      <w:sz w:val="18"/>
                      <w:szCs w:val="18"/>
                    </w:rPr>
                    <w:t xml:space="preserve">óng gói hàng hoá </w:t>
                  </w:r>
                </w:p>
              </w:txbxContent>
            </v:textbox>
          </v:shape>
        </w:pict>
      </w:r>
    </w:p>
    <w:p w:rsidR="00730790" w:rsidRPr="00C232C9" w:rsidRDefault="00E9113A"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v:textbox style="mso-next-textbox:#_x0000_s1118" inset="0,0,0,0">
              <w:txbxContent>
                <w:p w:rsidR="00E9113A" w:rsidRPr="00C232C9" w:rsidRDefault="00E9113A"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E9113A" w:rsidRPr="00C232C9" w:rsidRDefault="00E9113A" w:rsidP="00F40C9D">
                  <w:pPr>
                    <w:jc w:val="center"/>
                    <w:rPr>
                      <w:sz w:val="20"/>
                      <w:szCs w:val="20"/>
                    </w:rPr>
                  </w:pPr>
                  <w:r w:rsidRPr="00C232C9">
                    <w:rPr>
                      <w:color w:val="000000"/>
                      <w:sz w:val="20"/>
                      <w:szCs w:val="20"/>
                    </w:rPr>
                    <w:t>về Logistics</w:t>
                  </w:r>
                </w:p>
              </w:txbxContent>
            </v:textbox>
          </v:shape>
        </w:pict>
      </w:r>
      <w:r>
        <w:rPr>
          <w:noProof/>
          <w:sz w:val="22"/>
        </w:rPr>
        <w:pict>
          <v:shape id="_x0000_s1123" type="#_x0000_t202" style="position:absolute;margin-left:65.75pt;margin-top:6.9pt;width:70.85pt;height:26.3pt;z-index:251682304;mso-width-relative:margin;mso-height-relative:margin">
            <v:textbox style="mso-next-textbox:#_x0000_s1123" inset="0,0,0,0">
              <w:txbxContent>
                <w:p w:rsidR="00E9113A" w:rsidRPr="00C232C9" w:rsidRDefault="00E9113A" w:rsidP="00980DF2">
                  <w:pPr>
                    <w:spacing w:before="0" w:after="0" w:line="240" w:lineRule="auto"/>
                    <w:jc w:val="center"/>
                    <w:rPr>
                      <w:sz w:val="20"/>
                      <w:szCs w:val="20"/>
                    </w:rPr>
                  </w:pPr>
                  <w:r w:rsidRPr="00C232C9">
                    <w:rPr>
                      <w:rFonts w:eastAsia="Times New Roman"/>
                      <w:sz w:val="20"/>
                      <w:szCs w:val="20"/>
                    </w:rPr>
                    <w:t>Kỹ năng mềm (*)</w:t>
                  </w:r>
                </w:p>
              </w:txbxContent>
            </v:textbox>
          </v:shape>
        </w:pict>
      </w:r>
    </w:p>
    <w:p w:rsidR="00730790" w:rsidRPr="00C232C9" w:rsidRDefault="00E9113A"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3.9pt;margin-top:13.75pt;width:70.85pt;height:22.3pt;z-index:251789824;mso-width-relative:margin;mso-height-relative:margin;v-text-anchor:middle">
            <v:textbox style="mso-next-textbox:#_x0000_s1417" inset="0,0,0,0">
              <w:txbxContent>
                <w:p w:rsidR="00E9113A" w:rsidRPr="000A0FBA" w:rsidRDefault="00E9113A"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w:r>
      <w:r>
        <w:rPr>
          <w:noProof/>
          <w:sz w:val="22"/>
        </w:rPr>
        <w:pict>
          <v:shape id="_x0000_s1114" type="#_x0000_t202" style="position:absolute;margin-left:169.05pt;margin-top:19.55pt;width:70.85pt;height:19.4pt;z-index:251673088;mso-width-relative:margin;mso-height-relative:margin">
            <v:textbox style="mso-next-textbox:#_x0000_s1114" inset="0,0,0,0">
              <w:txbxContent>
                <w:p w:rsidR="00E9113A" w:rsidRPr="00C232C9" w:rsidRDefault="00E9113A" w:rsidP="00F40C9D">
                  <w:pPr>
                    <w:jc w:val="center"/>
                    <w:rPr>
                      <w:sz w:val="20"/>
                      <w:szCs w:val="20"/>
                    </w:rPr>
                  </w:pPr>
                  <w:r w:rsidRPr="00C232C9">
                    <w:rPr>
                      <w:rFonts w:eastAsia="Times New Roman"/>
                      <w:sz w:val="20"/>
                      <w:szCs w:val="20"/>
                    </w:rPr>
                    <w:t>Ngoại ngữ (*)</w:t>
                  </w:r>
                </w:p>
              </w:txbxContent>
            </v:textbox>
          </v:shape>
        </w:pict>
      </w:r>
      <w:r w:rsidR="00730790" w:rsidRPr="00C232C9">
        <w:rPr>
          <w:sz w:val="22"/>
          <w:lang w:val="pt-BR"/>
        </w:rPr>
        <w:tab/>
      </w:r>
    </w:p>
    <w:p w:rsidR="00730790" w:rsidRPr="00C232C9" w:rsidRDefault="00730790" w:rsidP="00730790">
      <w:pPr>
        <w:spacing w:before="0" w:after="0" w:line="240" w:lineRule="auto"/>
        <w:jc w:val="center"/>
        <w:outlineLvl w:val="0"/>
        <w:rPr>
          <w:rFonts w:eastAsia="Times New Roman"/>
          <w:b/>
          <w:bCs/>
          <w:sz w:val="22"/>
          <w:lang w:val="pt-BR"/>
        </w:rPr>
      </w:pPr>
      <w:r w:rsidRPr="00C232C9">
        <w:rPr>
          <w:rFonts w:eastAsia="Times New Roman"/>
          <w:b/>
          <w:bCs/>
          <w:sz w:val="22"/>
          <w:lang w:val="pt-BR"/>
        </w:rPr>
        <w:lastRenderedPageBreak/>
        <w:t xml:space="preserve">CHƯƠNG TRÌNH </w:t>
      </w:r>
      <w:r w:rsidR="008943BC" w:rsidRPr="00C232C9">
        <w:rPr>
          <w:rFonts w:eastAsia="Times New Roman"/>
          <w:b/>
          <w:bCs/>
          <w:sz w:val="2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943BC">
        <w:rPr>
          <w:rFonts w:eastAsia="Times New Roman"/>
          <w:b/>
          <w:bCs/>
          <w:sz w:val="28"/>
          <w:szCs w:val="28"/>
          <w:lang w:val="pt-BR"/>
        </w:rPr>
        <w:t>môn học</w:t>
      </w:r>
      <w:r w:rsidRPr="00730790">
        <w:rPr>
          <w:rFonts w:eastAsia="Times New Roman"/>
          <w:b/>
          <w:sz w:val="28"/>
          <w:szCs w:val="28"/>
          <w:lang w:val="pt-BR"/>
        </w:rPr>
        <w:t xml:space="preserve">: </w:t>
      </w:r>
      <w:r w:rsidR="000D6AAE" w:rsidRPr="000D6AAE">
        <w:rPr>
          <w:rFonts w:eastAsia="Times New Roman"/>
          <w:b/>
          <w:sz w:val="28"/>
          <w:szCs w:val="28"/>
          <w:lang w:val="pt-BR"/>
        </w:rPr>
        <w:t>Tin học</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943BC">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05</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943BC">
        <w:rPr>
          <w:rFonts w:eastAsia="Times New Roman"/>
          <w:b/>
          <w:bCs/>
          <w:sz w:val="28"/>
          <w:szCs w:val="28"/>
          <w:lang w:val="pt-BR"/>
        </w:rPr>
        <w:t>môn học</w:t>
      </w:r>
      <w:r w:rsidRPr="00730790">
        <w:rPr>
          <w:rFonts w:eastAsia="Times New Roman"/>
          <w:b/>
          <w:bCs/>
          <w:sz w:val="28"/>
          <w:szCs w:val="28"/>
          <w:lang w:val="pt-BR"/>
        </w:rPr>
        <w:t xml:space="preserve">: </w:t>
      </w:r>
      <w:r w:rsidR="000D6AAE">
        <w:rPr>
          <w:rFonts w:eastAsia="Times New Roman"/>
          <w:bCs/>
          <w:sz w:val="28"/>
          <w:szCs w:val="28"/>
          <w:lang w:val="pt-BR"/>
        </w:rPr>
        <w:t>90</w:t>
      </w:r>
      <w:r w:rsidRPr="00730790">
        <w:rPr>
          <w:rFonts w:eastAsia="Times New Roman"/>
          <w:bCs/>
          <w:sz w:val="28"/>
          <w:szCs w:val="28"/>
          <w:lang w:val="pt-BR"/>
        </w:rPr>
        <w:t xml:space="preserve"> giờ; (Lý thuyết: </w:t>
      </w:r>
      <w:r w:rsidR="000D6AAE">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sidR="000D6AAE">
        <w:rPr>
          <w:rFonts w:eastAsia="Times New Roman"/>
          <w:bCs/>
          <w:sz w:val="28"/>
          <w:szCs w:val="28"/>
          <w:lang w:val="pt-BR"/>
        </w:rPr>
        <w:t>60</w:t>
      </w:r>
      <w:r w:rsidRPr="00730790">
        <w:rPr>
          <w:rFonts w:eastAsia="Times New Roman"/>
          <w:bCs/>
          <w:sz w:val="28"/>
          <w:szCs w:val="28"/>
          <w:lang w:val="pt-BR"/>
        </w:rPr>
        <w:t xml:space="preserve"> giờ; Kiểm tra: </w:t>
      </w:r>
      <w:r w:rsidR="000D6AAE">
        <w:rPr>
          <w:rFonts w:eastAsia="Times New Roman"/>
          <w:bCs/>
          <w:sz w:val="28"/>
          <w:szCs w:val="28"/>
          <w:lang w:val="pt-BR"/>
        </w:rPr>
        <w:t>2</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943BC">
              <w:rPr>
                <w:rFonts w:eastAsia="Times New Roman"/>
                <w:sz w:val="28"/>
                <w:szCs w:val="28"/>
              </w:rPr>
              <w:t>môn học</w:t>
            </w:r>
          </w:p>
        </w:tc>
        <w:tc>
          <w:tcPr>
            <w:tcW w:w="5288" w:type="dxa"/>
            <w:gridSpan w:val="4"/>
            <w:shd w:val="clear" w:color="auto" w:fill="auto"/>
            <w:vAlign w:val="center"/>
          </w:tcPr>
          <w:p w:rsidR="00730790" w:rsidRPr="00730790" w:rsidRDefault="00730790" w:rsidP="004B73D8">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Tổng</w:t>
            </w:r>
          </w:p>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Kiểm</w:t>
            </w:r>
          </w:p>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730790">
            <w:pPr>
              <w:spacing w:before="120" w:after="0" w:line="240" w:lineRule="auto"/>
              <w:rPr>
                <w:rFonts w:eastAsia="Times New Roman"/>
                <w:sz w:val="28"/>
                <w:szCs w:val="28"/>
              </w:rPr>
            </w:pPr>
            <w:r w:rsidRPr="00730790">
              <w:rPr>
                <w:rFonts w:eastAsia="Times New Roman"/>
                <w:sz w:val="28"/>
                <w:szCs w:val="28"/>
              </w:rPr>
              <w:t>1</w:t>
            </w: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r w:rsidRPr="00730790">
              <w:rPr>
                <w:rFonts w:eastAsia="Times New Roman"/>
                <w:sz w:val="28"/>
                <w:szCs w:val="28"/>
              </w:rPr>
              <w:t>2</w:t>
            </w:r>
          </w:p>
          <w:p w:rsidR="00730790" w:rsidRPr="00730790" w:rsidRDefault="00730790" w:rsidP="00730790">
            <w:pPr>
              <w:spacing w:before="120" w:after="0" w:line="240" w:lineRule="auto"/>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73079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IV. Điều kiện thực hiện </w:t>
      </w:r>
      <w:r w:rsidR="008943BC">
        <w:rPr>
          <w:rFonts w:eastAsia="Times New Roman"/>
          <w:b/>
          <w:sz w:val="28"/>
          <w:szCs w:val="28"/>
          <w:lang w:val="sv-SE"/>
        </w:rPr>
        <w:t>môn học</w:t>
      </w:r>
      <w:r w:rsidRPr="00730790">
        <w:rPr>
          <w:rFonts w:eastAsia="Times New Roman"/>
          <w:b/>
          <w:sz w:val="28"/>
          <w:szCs w:val="28"/>
          <w:lang w:val="sv-SE"/>
        </w:rPr>
        <w:t>:</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VI. Hướng dẫn thực hiện </w:t>
      </w:r>
      <w:r w:rsidR="008943BC">
        <w:rPr>
          <w:rFonts w:eastAsia="Times New Roman"/>
          <w:b/>
          <w:sz w:val="28"/>
          <w:szCs w:val="28"/>
          <w:lang w:val="sv-SE"/>
        </w:rPr>
        <w:t>môn học</w:t>
      </w:r>
      <w:r w:rsidRPr="00730790">
        <w:rPr>
          <w:rFonts w:eastAsia="Times New Roman"/>
          <w:b/>
          <w:sz w:val="28"/>
          <w:szCs w:val="28"/>
          <w:lang w:val="sv-SE"/>
        </w:rPr>
        <w:t>:</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r w:rsidR="008943BC">
        <w:rPr>
          <w:rFonts w:eastAsia="Times New Roman"/>
          <w:sz w:val="28"/>
          <w:szCs w:val="28"/>
          <w:lang w:val="sv-SE"/>
        </w:rPr>
        <w:t>môn học</w:t>
      </w:r>
      <w:r w:rsidRPr="00730790">
        <w:rPr>
          <w:rFonts w:eastAsia="Times New Roman"/>
          <w:sz w:val="28"/>
          <w:szCs w:val="28"/>
          <w:lang w:val="sv-SE"/>
        </w:rPr>
        <w:t xml:space="preserve">: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943BC">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P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708" w:rsidRDefault="002C4708" w:rsidP="002E5906">
      <w:pPr>
        <w:spacing w:before="0" w:after="0" w:line="240" w:lineRule="auto"/>
      </w:pPr>
      <w:r>
        <w:separator/>
      </w:r>
    </w:p>
  </w:endnote>
  <w:endnote w:type="continuationSeparator" w:id="0">
    <w:p w:rsidR="002C4708" w:rsidRDefault="002C470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13A" w:rsidRDefault="00E9113A">
    <w:pPr>
      <w:pStyle w:val="Footer"/>
      <w:jc w:val="right"/>
    </w:pPr>
    <w:r>
      <w:fldChar w:fldCharType="begin"/>
    </w:r>
    <w:r>
      <w:instrText xml:space="preserve"> PAGE   \* MERGEFORMAT </w:instrText>
    </w:r>
    <w:r>
      <w:fldChar w:fldCharType="separate"/>
    </w:r>
    <w:r w:rsidR="00F94DE9">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13A" w:rsidRDefault="00E9113A"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E9113A" w:rsidRPr="0045573B" w:rsidRDefault="00E9113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708" w:rsidRDefault="002C4708" w:rsidP="002E5906">
      <w:pPr>
        <w:spacing w:before="0" w:after="0" w:line="240" w:lineRule="auto"/>
      </w:pPr>
      <w:r>
        <w:separator/>
      </w:r>
    </w:p>
  </w:footnote>
  <w:footnote w:type="continuationSeparator" w:id="0">
    <w:p w:rsidR="002C4708" w:rsidRDefault="002C470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displayVerticalDrawingGridEvery w:val="2"/>
  <w:characterSpacingControl w:val="doNotCompress"/>
  <w:hdrShapeDefaults>
    <o:shapedefaults v:ext="edit" spidmax="2051"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3A14"/>
    <w:rsid w:val="00013541"/>
    <w:rsid w:val="0004552A"/>
    <w:rsid w:val="00064278"/>
    <w:rsid w:val="00064D86"/>
    <w:rsid w:val="00097F6E"/>
    <w:rsid w:val="000A0FBA"/>
    <w:rsid w:val="000B04EF"/>
    <w:rsid w:val="000D6AAE"/>
    <w:rsid w:val="000E2E05"/>
    <w:rsid w:val="000E6E2E"/>
    <w:rsid w:val="00114967"/>
    <w:rsid w:val="00140464"/>
    <w:rsid w:val="001603D9"/>
    <w:rsid w:val="0017057F"/>
    <w:rsid w:val="00173B1A"/>
    <w:rsid w:val="001755D2"/>
    <w:rsid w:val="001B4F0A"/>
    <w:rsid w:val="001C2BDB"/>
    <w:rsid w:val="001E7D90"/>
    <w:rsid w:val="00216BE5"/>
    <w:rsid w:val="002408AE"/>
    <w:rsid w:val="00256AD9"/>
    <w:rsid w:val="00257069"/>
    <w:rsid w:val="00273157"/>
    <w:rsid w:val="00280CF8"/>
    <w:rsid w:val="002A10F1"/>
    <w:rsid w:val="002C4708"/>
    <w:rsid w:val="002D05E5"/>
    <w:rsid w:val="002E3C26"/>
    <w:rsid w:val="002E5906"/>
    <w:rsid w:val="002E69C3"/>
    <w:rsid w:val="0032164B"/>
    <w:rsid w:val="003329A9"/>
    <w:rsid w:val="00357852"/>
    <w:rsid w:val="0036069C"/>
    <w:rsid w:val="003773D3"/>
    <w:rsid w:val="003776D8"/>
    <w:rsid w:val="003A50B4"/>
    <w:rsid w:val="003B0D96"/>
    <w:rsid w:val="0041677B"/>
    <w:rsid w:val="004204C0"/>
    <w:rsid w:val="0045573B"/>
    <w:rsid w:val="00465987"/>
    <w:rsid w:val="00465BDD"/>
    <w:rsid w:val="00471FB7"/>
    <w:rsid w:val="00472B7C"/>
    <w:rsid w:val="004A473E"/>
    <w:rsid w:val="004B4075"/>
    <w:rsid w:val="004B73D8"/>
    <w:rsid w:val="004C45AB"/>
    <w:rsid w:val="004D776C"/>
    <w:rsid w:val="004E488E"/>
    <w:rsid w:val="004E597F"/>
    <w:rsid w:val="004E78D0"/>
    <w:rsid w:val="005145BD"/>
    <w:rsid w:val="005827F2"/>
    <w:rsid w:val="005D4FE0"/>
    <w:rsid w:val="00633750"/>
    <w:rsid w:val="00636291"/>
    <w:rsid w:val="00666336"/>
    <w:rsid w:val="0069522B"/>
    <w:rsid w:val="006D12E1"/>
    <w:rsid w:val="006D73EB"/>
    <w:rsid w:val="00713F99"/>
    <w:rsid w:val="00730790"/>
    <w:rsid w:val="007349D3"/>
    <w:rsid w:val="007465FA"/>
    <w:rsid w:val="007516B9"/>
    <w:rsid w:val="0075591D"/>
    <w:rsid w:val="007617BA"/>
    <w:rsid w:val="00761EF2"/>
    <w:rsid w:val="00770F2B"/>
    <w:rsid w:val="007819E9"/>
    <w:rsid w:val="00785E54"/>
    <w:rsid w:val="007D790A"/>
    <w:rsid w:val="007E68E0"/>
    <w:rsid w:val="00801EA2"/>
    <w:rsid w:val="008711EA"/>
    <w:rsid w:val="0087578D"/>
    <w:rsid w:val="008943BC"/>
    <w:rsid w:val="008952FB"/>
    <w:rsid w:val="008A77B9"/>
    <w:rsid w:val="008C39A4"/>
    <w:rsid w:val="008C3BC3"/>
    <w:rsid w:val="008F3CD3"/>
    <w:rsid w:val="009044AF"/>
    <w:rsid w:val="00955EA5"/>
    <w:rsid w:val="009774B1"/>
    <w:rsid w:val="00980DF2"/>
    <w:rsid w:val="009861F9"/>
    <w:rsid w:val="009C7FFB"/>
    <w:rsid w:val="009E78D0"/>
    <w:rsid w:val="00A03D24"/>
    <w:rsid w:val="00A11D61"/>
    <w:rsid w:val="00A16F14"/>
    <w:rsid w:val="00A27687"/>
    <w:rsid w:val="00A40779"/>
    <w:rsid w:val="00A445DC"/>
    <w:rsid w:val="00A75B63"/>
    <w:rsid w:val="00AA61A2"/>
    <w:rsid w:val="00AA778B"/>
    <w:rsid w:val="00AB4C66"/>
    <w:rsid w:val="00AC398A"/>
    <w:rsid w:val="00AD0546"/>
    <w:rsid w:val="00AE5F20"/>
    <w:rsid w:val="00AE7E7A"/>
    <w:rsid w:val="00AF5584"/>
    <w:rsid w:val="00AF6E5A"/>
    <w:rsid w:val="00B00A68"/>
    <w:rsid w:val="00B260CC"/>
    <w:rsid w:val="00B33DD6"/>
    <w:rsid w:val="00B35E1D"/>
    <w:rsid w:val="00B561C4"/>
    <w:rsid w:val="00B577A0"/>
    <w:rsid w:val="00B70E4A"/>
    <w:rsid w:val="00B94F90"/>
    <w:rsid w:val="00BA05E6"/>
    <w:rsid w:val="00BC2F07"/>
    <w:rsid w:val="00BE038B"/>
    <w:rsid w:val="00C232C9"/>
    <w:rsid w:val="00C50A47"/>
    <w:rsid w:val="00C553FA"/>
    <w:rsid w:val="00C925C7"/>
    <w:rsid w:val="00CA300E"/>
    <w:rsid w:val="00CC7126"/>
    <w:rsid w:val="00D05D85"/>
    <w:rsid w:val="00D10B96"/>
    <w:rsid w:val="00D26593"/>
    <w:rsid w:val="00DB32F5"/>
    <w:rsid w:val="00DC1248"/>
    <w:rsid w:val="00DC75AD"/>
    <w:rsid w:val="00E17036"/>
    <w:rsid w:val="00E22388"/>
    <w:rsid w:val="00E275C7"/>
    <w:rsid w:val="00E5518D"/>
    <w:rsid w:val="00E82653"/>
    <w:rsid w:val="00E9113A"/>
    <w:rsid w:val="00EB6D06"/>
    <w:rsid w:val="00ED2A75"/>
    <w:rsid w:val="00EE4266"/>
    <w:rsid w:val="00F14FDA"/>
    <w:rsid w:val="00F40C9D"/>
    <w:rsid w:val="00F455B3"/>
    <w:rsid w:val="00F57398"/>
    <w:rsid w:val="00F57C31"/>
    <w:rsid w:val="00F755E8"/>
    <w:rsid w:val="00F94DE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style="mso-width-relative:margin;mso-height-relative:margin" fillcolor="white">
      <v:fill color="white"/>
    </o:shapedefaults>
    <o:shapelayout v:ext="edit">
      <o:idmap v:ext="edit" data="1"/>
      <o:rules v:ext="edit">
        <o:r id="V:Rule1" type="connector" idref="#_x0000_s1427"/>
        <o:r id="V:Rule2" type="connector" idref="#_x0000_s1121"/>
        <o:r id="V:Rule3" type="connector" idref="#_x0000_s1433"/>
        <o:r id="V:Rule4" type="connector" idref="#_x0000_s1422"/>
        <o:r id="V:Rule5" type="connector" idref="#_x0000_s1424"/>
        <o:r id="V:Rule6" type="connector" idref="#_x0000_s1434"/>
        <o:r id="V:Rule7" type="connector" idref="#_x0000_s1430"/>
        <o:r id="V:Rule8" type="connector" idref="#_x0000_s1436"/>
        <o:r id="V:Rule9" type="connector" idref="#_x0000_s1236"/>
        <o:r id="V:Rule10" type="connector" idref="#_x0000_s1435"/>
        <o:r id="V:Rule11" type="connector" idref="#_x0000_s1418"/>
        <o:r id="V:Rule12" type="connector" idref="#_x0000_s1437"/>
        <o:r id="V:Rule13" type="connector" idref="#_x0000_s1431"/>
        <o:r id="V:Rule14" type="connector" idref="#_x0000_s1425"/>
        <o:r id="V:Rule15" type="connector" idref="#_x0000_s1426"/>
        <o:r id="V:Rule16" type="connector" idref="#_x0000_s1423"/>
        <o:r id="V:Rule17" type="connector" idref="#_x0000_s1304"/>
        <o:r id="V:Rule18" type="connector" idref="#_x0000_s1298"/>
        <o:r id="V:Rule19" type="connector" idref="#_x0000_s1428"/>
        <o:r id="V:Rule20" type="connector" idref="#_x0000_s1301"/>
        <o:r id="V:Rule21" type="connector" idref="#_x0000_s1297"/>
        <o:r id="V:Rule22" type="connector" idref="#_x0000_s1432"/>
        <o:r id="V:Rule23" type="connector" idref="#_x0000_s118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74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7974B-B71F-459A-8687-8EA8DF342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CHIHA</cp:lastModifiedBy>
  <cp:revision>7</cp:revision>
  <dcterms:created xsi:type="dcterms:W3CDTF">2018-04-09T22:04:00Z</dcterms:created>
  <dcterms:modified xsi:type="dcterms:W3CDTF">2018-04-11T09:44:00Z</dcterms:modified>
</cp:coreProperties>
</file>